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220" w:type="dxa"/>
        <w:tblLook w:val="04A0" w:firstRow="1" w:lastRow="0" w:firstColumn="1" w:lastColumn="0" w:noHBand="0" w:noVBand="1"/>
      </w:tblPr>
      <w:tblGrid>
        <w:gridCol w:w="1520"/>
        <w:gridCol w:w="1720"/>
        <w:gridCol w:w="4060"/>
        <w:gridCol w:w="3700"/>
        <w:gridCol w:w="3220"/>
      </w:tblGrid>
      <w:tr w:rsidR="00E751C1" w:rsidRPr="00E751C1" w:rsidTr="00E751C1">
        <w:trPr>
          <w:trHeight w:val="3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אזור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מס כביש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שם הכביש במערכת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מקטע הכביש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מיגון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שומרון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60 (בין שבי שומרון לצומת דותן)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שבי שומרון לצומת דותן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מיגון ירי + ליווי צבאי 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596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596 (בין מי עמי לכביש 585)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מי עמי לכביש 585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585 (בין צומת דותן לחרמש)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צומת דותן לחרמש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557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557 (בין מעבר תאנים לכביש 60)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מעבר תאנים לכביש 60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60 צפוני (בין עפרה לשבי שומרון)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עפרה לשבי שומרון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555 (בין כביש 60 לאלון מורה)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כביש 60 לאלון מורה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55 (בין אלפי מנשה לקדומים)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אלפי מנשה לקדומים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5066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5066 (בין רבבה לכביש 55)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רבבה לכביש 55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505 מערבי (בין אלקנה למחלף קסם)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אלקנה למחלף קסם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5 חוצה שומרון (בין ראש העין לאריאל)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ראש העין לאריאל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E751C1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51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  <w:t> 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751C1" w:rsidRPr="00E751C1" w:rsidRDefault="00E751C1" w:rsidP="009A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בקעת הירדן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הבקעה 90 (בין צומת אלמוג למחסום בזק)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צומת אלמוג למחסום בזק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5788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5788 מעלה ישי (בין כביש 90 לכביש 578)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 בין כביש 90 לכביש 578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57 (בין צומת חמרה לצומת אדם)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צומת חמרה לצומת אדם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578 (בין כביש 90 לצומת בקעות)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כביש 90 לצומת בקעות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508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508 (בין צומת מעלה אפרים לחמרה)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צומת מעלה אפרים לחמרה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505 מזרחי (בין כביש הבקעה לאריאל)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כביש הבקעה לאריאל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449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449 (בין כביש 90 לכביש 458)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כביש 90 לכביש 458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E751C1">
        <w:trPr>
          <w:trHeight w:val="3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  <w:t> 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vertAlign w:val="superscript"/>
                <w:rtl/>
              </w:rPr>
              <w:lastRenderedPageBreak/>
              <w:t>בנימין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446 (מכביש 5 עד מעבר חשמונאים)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כביש 5 למעבר חשמונאים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4775 (כביש 60 לאריאל)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בין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רחלים</w:t>
            </w:r>
            <w:proofErr w:type="spellEnd"/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 לאריאל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449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449 (בין צומת רימונים להר חצור)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צומת רימונים להר חצור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458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 xml:space="preserve">כביש אלון 458 (בין צומת מגדלים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למכמש</w:t>
            </w:r>
            <w:proofErr w:type="spellEnd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בין צומת מגדלים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למכמש</w:t>
            </w:r>
            <w:proofErr w:type="spellEnd"/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465 (בין צומת עופרים לכביש 60)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בין צומת עופרים לכביש 60 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E751C1">
        <w:trPr>
          <w:trHeight w:val="3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60 (בין עפרה לירושלים)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עפרה לירושלים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E751C1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466 (בין כביש 60 לישוב בית אל)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כביש 60 לישוב בית אל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 ביום מ-20:00 בערב מיגון ירי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 xml:space="preserve">ציר הזבל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איו"ש</w:t>
            </w:r>
            <w:proofErr w:type="spellEnd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 xml:space="preserve"> (בין פסגות לכביש 466)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פסגות לכביש 466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 xml:space="preserve">כביש 450 (בין כביש 465 לצומת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טלמון</w:t>
            </w:r>
            <w:proofErr w:type="spellEnd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בין כביש 465 לצומת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טלמון</w:t>
            </w:r>
            <w:proofErr w:type="spellEnd"/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 xml:space="preserve">כביש 463 (בין כביש 466 לגוש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טלמונים</w:t>
            </w:r>
            <w:proofErr w:type="spellEnd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בין כביש 466 לגוש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טלמונים</w:t>
            </w:r>
            <w:proofErr w:type="spellEnd"/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443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443 מזרחי (בין מודיעין לירושלים)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מודיעין לירושלים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457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 xml:space="preserve">כביש 457 (בין כביש 60 עד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נוה</w:t>
            </w:r>
            <w:proofErr w:type="spellEnd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 xml:space="preserve"> ארז)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בין כביש 60 עד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נוה</w:t>
            </w:r>
            <w:proofErr w:type="spellEnd"/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 ארז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458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458 (בין נווה ארז לכביש 1 מזרח)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נווה ארז לכביש 1 מזרח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437 (בין ענתות לירושלים)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ענתות לירושלים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437 (בין ענתות לכביש 1 מזרח)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ענתות לכביש 1 מזרח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כביש הטבעת המזרחי 4370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ענתות לכביש 1 מזרח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9A4A69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  <w:t> </w:t>
            </w:r>
          </w:p>
        </w:tc>
      </w:tr>
      <w:tr w:rsidR="00E751C1" w:rsidRPr="00E751C1" w:rsidTr="009A4A69"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E8C8C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vertAlign w:val="superscript"/>
                <w:rtl/>
              </w:rPr>
              <w:t>יהודה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398 עוקף זעתרה (בין ירושלים לתקוע)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ירושלים לתקוע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9A4A6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60 המנהרות (בין ירושלים לצומת גוש עציון)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ירושלים לצומת גוש עציון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9A4A6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375 מזרח (בין מחסום ביתר לכביש 60)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 בין מחסום ביתר לכביש 60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9A4A6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367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 xml:space="preserve">כביש 367 מזרח (בין מחסום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הל"ה</w:t>
            </w:r>
            <w:proofErr w:type="spellEnd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 xml:space="preserve"> לצומת הגוש)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בין מחסום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הל"ה</w:t>
            </w:r>
            <w:proofErr w:type="spellEnd"/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 לצומת הגוש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9A4A6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3157 (בין מעלה עמוס לאפרת)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מעלה עמוס לאפרת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9A4A6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356 (בין תקוע לצומת ה-</w:t>
            </w: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  <w:t>T)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תקוע לצומת ה-</w:t>
            </w: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9A4A6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60 עוקף חברון (בין צומת הגוש לעתניאל)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צומת הגוש לעתניאל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9A4A6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 xml:space="preserve">כביש 35 (בין מחסום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תרקומיה</w:t>
            </w:r>
            <w:proofErr w:type="spellEnd"/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 xml:space="preserve"> לכביש 60)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בין מחסום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תרקומיה</w:t>
            </w:r>
            <w:proofErr w:type="spellEnd"/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 לכביש 60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9A4A6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3265 (בין כביש 60 למחסום נגוהות)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כביש 60 למחסום נגוהות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 מיגון ירי + ליווי צבאי</w:t>
            </w:r>
          </w:p>
        </w:tc>
      </w:tr>
      <w:tr w:rsidR="00E751C1" w:rsidRPr="00E751C1" w:rsidTr="009A4A6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356 (בין כביש 60 לישוב כרמל)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כביש 60 לישוב כרמל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ירי</w:t>
            </w:r>
          </w:p>
        </w:tc>
      </w:tr>
      <w:tr w:rsidR="00E751C1" w:rsidRPr="00E751C1" w:rsidTr="009A4A6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60 (בין עתניאל לצומת שמעה)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עתניאל למעבר מיתר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מיגון אבנים</w:t>
            </w:r>
          </w:p>
        </w:tc>
      </w:tr>
      <w:tr w:rsidR="00E751C1" w:rsidRPr="00E751C1" w:rsidTr="009A4A6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317 (בין כביש 60 מדרום לכרמל)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כביש 60 מדרום לכרמל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9A4A6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316 (בין כביש 317 לשני)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כביש 317 לשני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9A4A69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E8C8C"/>
            <w:noWrap/>
            <w:vAlign w:val="center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כביש 385 עוקף </w:t>
            </w:r>
            <w:proofErr w:type="spellStart"/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וולג'ה</w:t>
            </w:r>
            <w:proofErr w:type="spellEnd"/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ירושלים להר גילה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9A4A69">
        <w:trPr>
          <w:trHeight w:val="360"/>
        </w:trPr>
        <w:tc>
          <w:tcPr>
            <w:tcW w:w="1520" w:type="dxa"/>
            <w:tcBorders>
              <w:top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</w:tcBorders>
            <w:shd w:val="clear" w:color="000000" w:fill="C9C9C9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</w:rPr>
              <w:t> 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ים המלח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1 מזרח (בין מעלה אדומים לצומת קליה)</w:t>
            </w:r>
          </w:p>
        </w:tc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בין מעלה אדומים לצומת קליה</w:t>
            </w:r>
          </w:p>
        </w:tc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ים המלח (90) - צפון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צומת קליה למעבר מצפה שלם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  <w:tr w:rsidR="00E751C1" w:rsidRPr="00E751C1" w:rsidTr="00E751C1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333333"/>
                <w:sz w:val="20"/>
                <w:szCs w:val="20"/>
              </w:rPr>
            </w:pPr>
            <w:r w:rsidRPr="00E751C1">
              <w:rPr>
                <w:rFonts w:ascii="Segoe UI Emoji" w:eastAsia="Times New Roman" w:hAnsi="Segoe UI Emoji" w:cs="Arial"/>
                <w:color w:val="333333"/>
                <w:sz w:val="20"/>
                <w:szCs w:val="20"/>
                <w:rtl/>
              </w:rPr>
              <w:t>כביש ים המלח (90) - דרום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מעבר מצפה שלם לצומת הערבה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C1" w:rsidRPr="00E751C1" w:rsidRDefault="00E751C1" w:rsidP="00E751C1">
            <w:pPr>
              <w:spacing w:after="0" w:line="240" w:lineRule="auto"/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</w:pPr>
            <w:r w:rsidRPr="00E751C1">
              <w:rPr>
                <w:rFonts w:ascii="Segoe UI Emoji" w:eastAsia="Times New Roman" w:hAnsi="Segoe UI Emoji" w:cs="Arial"/>
                <w:color w:val="000000"/>
                <w:sz w:val="20"/>
                <w:szCs w:val="20"/>
                <w:rtl/>
              </w:rPr>
              <w:t>ללא מיגון</w:t>
            </w:r>
          </w:p>
        </w:tc>
      </w:tr>
    </w:tbl>
    <w:p w:rsidR="0021364D" w:rsidRDefault="004D3232"/>
    <w:sectPr w:rsidR="0021364D" w:rsidSect="00E75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32" w:rsidRDefault="004D3232" w:rsidP="003A0E7D">
      <w:pPr>
        <w:spacing w:after="0" w:line="240" w:lineRule="auto"/>
      </w:pPr>
      <w:r>
        <w:separator/>
      </w:r>
    </w:p>
  </w:endnote>
  <w:endnote w:type="continuationSeparator" w:id="0">
    <w:p w:rsidR="004D3232" w:rsidRDefault="004D3232" w:rsidP="003A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7D" w:rsidRDefault="003A0E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7D" w:rsidRDefault="003A0E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7D" w:rsidRDefault="003A0E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32" w:rsidRDefault="004D3232" w:rsidP="003A0E7D">
      <w:pPr>
        <w:spacing w:after="0" w:line="240" w:lineRule="auto"/>
      </w:pPr>
      <w:r>
        <w:separator/>
      </w:r>
    </w:p>
  </w:footnote>
  <w:footnote w:type="continuationSeparator" w:id="0">
    <w:p w:rsidR="004D3232" w:rsidRDefault="004D3232" w:rsidP="003A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7D" w:rsidRDefault="003A0E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7D" w:rsidRDefault="003A0E7D">
    <w:pPr>
      <w:pStyle w:val="a3"/>
      <w:rPr>
        <w:rFonts w:hint="cs"/>
        <w:rtl/>
      </w:rPr>
    </w:pPr>
    <w:r>
      <w:rPr>
        <w:noProof/>
      </w:rPr>
      <w:drawing>
        <wp:inline distT="0" distB="0" distL="0" distR="0">
          <wp:extent cx="6762750" cy="819150"/>
          <wp:effectExtent l="0" t="0" r="0" b="0"/>
          <wp:docPr id="1" name="תמונה 1" descr="לוגו לשכה ללא כתוב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לשכה ללא כתוב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E7D" w:rsidRDefault="003A0E7D">
    <w:pPr>
      <w:pStyle w:val="a3"/>
      <w:rPr>
        <w:rFonts w:hint="cs"/>
        <w:rtl/>
      </w:rPr>
    </w:pPr>
  </w:p>
  <w:p w:rsidR="003A0E7D" w:rsidRDefault="003A0E7D">
    <w:pPr>
      <w:pStyle w:val="a3"/>
      <w:rPr>
        <w:rFonts w:hint="cs"/>
        <w:rtl/>
      </w:rPr>
    </w:pPr>
  </w:p>
  <w:p w:rsidR="003A0E7D" w:rsidRDefault="003A0E7D">
    <w:pPr>
      <w:pStyle w:val="a3"/>
      <w:rPr>
        <w:rFonts w:hint="cs"/>
        <w:rtl/>
      </w:rPr>
    </w:pPr>
  </w:p>
  <w:p w:rsidR="003A0E7D" w:rsidRDefault="003A0E7D">
    <w:pPr>
      <w:pStyle w:val="a3"/>
      <w:rPr>
        <w:rFonts w:hint="cs"/>
        <w:rtl/>
      </w:rPr>
    </w:pPr>
  </w:p>
  <w:p w:rsidR="003A0E7D" w:rsidRDefault="003A0E7D">
    <w:pPr>
      <w:pStyle w:val="a3"/>
      <w:rPr>
        <w:rFonts w:hint="cs"/>
        <w:rtl/>
      </w:rPr>
    </w:pPr>
  </w:p>
  <w:p w:rsidR="003A0E7D" w:rsidRDefault="003A0E7D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7D" w:rsidRDefault="003A0E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C1"/>
    <w:rsid w:val="001303E6"/>
    <w:rsid w:val="0018528B"/>
    <w:rsid w:val="003A0E7D"/>
    <w:rsid w:val="004D3232"/>
    <w:rsid w:val="009A4A69"/>
    <w:rsid w:val="00AD7957"/>
    <w:rsid w:val="00E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A0E7D"/>
  </w:style>
  <w:style w:type="paragraph" w:styleId="a5">
    <w:name w:val="footer"/>
    <w:basedOn w:val="a"/>
    <w:link w:val="a6"/>
    <w:uiPriority w:val="99"/>
    <w:unhideWhenUsed/>
    <w:rsid w:val="003A0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A0E7D"/>
  </w:style>
  <w:style w:type="paragraph" w:styleId="a7">
    <w:name w:val="Balloon Text"/>
    <w:basedOn w:val="a"/>
    <w:link w:val="a8"/>
    <w:uiPriority w:val="99"/>
    <w:semiHidden/>
    <w:unhideWhenUsed/>
    <w:rsid w:val="003A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A0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A0E7D"/>
  </w:style>
  <w:style w:type="paragraph" w:styleId="a5">
    <w:name w:val="footer"/>
    <w:basedOn w:val="a"/>
    <w:link w:val="a6"/>
    <w:uiPriority w:val="99"/>
    <w:unhideWhenUsed/>
    <w:rsid w:val="003A0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A0E7D"/>
  </w:style>
  <w:style w:type="paragraph" w:styleId="a7">
    <w:name w:val="Balloon Text"/>
    <w:basedOn w:val="a"/>
    <w:link w:val="a8"/>
    <w:uiPriority w:val="99"/>
    <w:semiHidden/>
    <w:unhideWhenUsed/>
    <w:rsid w:val="003A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A0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 בן שחר</dc:creator>
  <cp:lastModifiedBy>יעל קוטנר</cp:lastModifiedBy>
  <cp:revision>2</cp:revision>
  <dcterms:created xsi:type="dcterms:W3CDTF">2021-03-07T11:27:00Z</dcterms:created>
  <dcterms:modified xsi:type="dcterms:W3CDTF">2021-03-07T11:27:00Z</dcterms:modified>
</cp:coreProperties>
</file>